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44" w:rsidRDefault="007B4244" w:rsidP="007B4244">
      <w:pPr>
        <w:spacing w:after="0"/>
        <w:rPr>
          <w:sz w:val="20"/>
          <w:szCs w:val="20"/>
        </w:rPr>
      </w:pPr>
      <w:r>
        <w:rPr>
          <w:rFonts w:eastAsia="Times New Roman"/>
          <w:sz w:val="24"/>
          <w:szCs w:val="24"/>
        </w:rPr>
        <w:t xml:space="preserve"> </w:t>
      </w:r>
      <w:bookmarkStart w:id="0" w:name="_GoBack"/>
      <w:bookmarkEnd w:id="0"/>
      <w:r>
        <w:rPr>
          <w:rFonts w:eastAsia="Times New Roman"/>
          <w:sz w:val="24"/>
          <w:szCs w:val="24"/>
        </w:rPr>
        <w:t xml:space="preserve">Принято                                                                                            </w:t>
      </w:r>
      <w:r>
        <w:rPr>
          <w:rFonts w:eastAsia="Times New Roman"/>
          <w:sz w:val="24"/>
          <w:szCs w:val="24"/>
        </w:rPr>
        <w:t xml:space="preserve">           </w:t>
      </w:r>
      <w:proofErr w:type="gramStart"/>
      <w:r>
        <w:rPr>
          <w:rFonts w:eastAsia="Times New Roman"/>
          <w:sz w:val="24"/>
          <w:szCs w:val="24"/>
        </w:rPr>
        <w:t xml:space="preserve"> </w:t>
      </w:r>
      <w:r>
        <w:rPr>
          <w:rFonts w:eastAsia="Times New Roman"/>
          <w:sz w:val="24"/>
          <w:szCs w:val="24"/>
        </w:rPr>
        <w:t xml:space="preserve">  «</w:t>
      </w:r>
      <w:proofErr w:type="gramEnd"/>
      <w:r>
        <w:rPr>
          <w:rFonts w:eastAsia="Times New Roman"/>
          <w:sz w:val="24"/>
          <w:szCs w:val="24"/>
        </w:rPr>
        <w:t>Утверждено»</w:t>
      </w:r>
    </w:p>
    <w:p w:rsidR="007B4244" w:rsidRDefault="007B4244" w:rsidP="007B4244">
      <w:pPr>
        <w:spacing w:after="0"/>
        <w:rPr>
          <w:sz w:val="20"/>
          <w:szCs w:val="20"/>
        </w:rPr>
      </w:pPr>
      <w:r>
        <w:rPr>
          <w:rFonts w:eastAsia="Times New Roman"/>
          <w:sz w:val="24"/>
          <w:szCs w:val="24"/>
        </w:rPr>
        <w:t xml:space="preserve">педагогическим советом                                           </w:t>
      </w:r>
      <w:r>
        <w:rPr>
          <w:rFonts w:eastAsia="Times New Roman"/>
          <w:sz w:val="24"/>
          <w:szCs w:val="24"/>
        </w:rPr>
        <w:t xml:space="preserve">                         Директор МК</w:t>
      </w:r>
      <w:r>
        <w:rPr>
          <w:rFonts w:eastAsia="Times New Roman"/>
          <w:sz w:val="24"/>
          <w:szCs w:val="24"/>
        </w:rPr>
        <w:t xml:space="preserve">У ДО ДДТ </w:t>
      </w:r>
    </w:p>
    <w:p w:rsidR="007B4244" w:rsidRDefault="007B4244" w:rsidP="007B4244">
      <w:pPr>
        <w:tabs>
          <w:tab w:val="left" w:pos="6375"/>
        </w:tabs>
        <w:spacing w:after="0"/>
        <w:rPr>
          <w:sz w:val="24"/>
          <w:szCs w:val="24"/>
        </w:rPr>
      </w:pPr>
      <w:r>
        <w:rPr>
          <w:rFonts w:eastAsia="Times New Roman"/>
          <w:sz w:val="24"/>
          <w:szCs w:val="24"/>
        </w:rPr>
        <w:t>М</w:t>
      </w:r>
      <w:r>
        <w:rPr>
          <w:rFonts w:eastAsia="Times New Roman"/>
          <w:sz w:val="24"/>
          <w:szCs w:val="24"/>
        </w:rPr>
        <w:t>К</w:t>
      </w:r>
      <w:r>
        <w:rPr>
          <w:rFonts w:eastAsia="Times New Roman"/>
          <w:sz w:val="24"/>
          <w:szCs w:val="24"/>
        </w:rPr>
        <w:t>У ДО ДДТ МО «</w:t>
      </w:r>
      <w:proofErr w:type="spellStart"/>
      <w:r>
        <w:rPr>
          <w:rFonts w:eastAsia="Times New Roman"/>
          <w:sz w:val="24"/>
          <w:szCs w:val="24"/>
        </w:rPr>
        <w:t>Акушинский</w:t>
      </w:r>
      <w:proofErr w:type="spellEnd"/>
      <w:r>
        <w:rPr>
          <w:rFonts w:eastAsia="Times New Roman"/>
          <w:sz w:val="24"/>
          <w:szCs w:val="24"/>
        </w:rPr>
        <w:t xml:space="preserve"> </w:t>
      </w:r>
      <w:proofErr w:type="gramStart"/>
      <w:r>
        <w:rPr>
          <w:rFonts w:eastAsia="Times New Roman"/>
          <w:sz w:val="24"/>
          <w:szCs w:val="24"/>
        </w:rPr>
        <w:t xml:space="preserve">район»   </w:t>
      </w:r>
      <w:proofErr w:type="gramEnd"/>
      <w:r>
        <w:rPr>
          <w:rFonts w:eastAsia="Times New Roman"/>
          <w:sz w:val="24"/>
          <w:szCs w:val="24"/>
        </w:rPr>
        <w:t xml:space="preserve">                                </w:t>
      </w:r>
      <w:r>
        <w:rPr>
          <w:sz w:val="24"/>
          <w:szCs w:val="24"/>
        </w:rPr>
        <w:t>______________ Гаджиева А.М</w:t>
      </w:r>
    </w:p>
    <w:p w:rsidR="007B4244" w:rsidRDefault="007B4244" w:rsidP="007B4244">
      <w:pPr>
        <w:tabs>
          <w:tab w:val="left" w:pos="8801"/>
        </w:tabs>
        <w:spacing w:after="0"/>
        <w:rPr>
          <w:rFonts w:eastAsia="Times New Roman"/>
          <w:sz w:val="24"/>
          <w:szCs w:val="24"/>
        </w:rPr>
      </w:pPr>
      <w:r>
        <w:rPr>
          <w:rFonts w:eastAsia="Times New Roman"/>
          <w:sz w:val="24"/>
          <w:szCs w:val="24"/>
        </w:rPr>
        <w:t>«___» __________20</w:t>
      </w:r>
      <w:r>
        <w:rPr>
          <w:sz w:val="20"/>
          <w:szCs w:val="20"/>
        </w:rPr>
        <w:t xml:space="preserve"> ___</w:t>
      </w:r>
      <w:r>
        <w:rPr>
          <w:rFonts w:eastAsia="Times New Roman"/>
          <w:sz w:val="24"/>
          <w:szCs w:val="24"/>
        </w:rPr>
        <w:t>г.                                                                «___» __________20</w:t>
      </w:r>
      <w:r>
        <w:rPr>
          <w:sz w:val="20"/>
          <w:szCs w:val="20"/>
        </w:rPr>
        <w:t xml:space="preserve"> ___</w:t>
      </w:r>
      <w:r>
        <w:rPr>
          <w:rFonts w:eastAsia="Times New Roman"/>
          <w:sz w:val="24"/>
          <w:szCs w:val="24"/>
        </w:rPr>
        <w:t>г.</w:t>
      </w:r>
    </w:p>
    <w:p w:rsidR="007B4244" w:rsidRDefault="007B4244" w:rsidP="007B4244">
      <w:pPr>
        <w:spacing w:after="0"/>
        <w:rPr>
          <w:rFonts w:eastAsiaTheme="minorEastAsia"/>
          <w:sz w:val="20"/>
          <w:szCs w:val="20"/>
        </w:rPr>
      </w:pPr>
      <w:r>
        <w:rPr>
          <w:rFonts w:eastAsia="Times New Roman"/>
          <w:sz w:val="24"/>
          <w:szCs w:val="24"/>
        </w:rPr>
        <w:t>протокол № ___</w:t>
      </w:r>
    </w:p>
    <w:p w:rsidR="00593E29" w:rsidRDefault="00593E29" w:rsidP="007B4244">
      <w:pPr>
        <w:pStyle w:val="a3"/>
        <w:spacing w:before="0" w:beforeAutospacing="0" w:after="0" w:afterAutospacing="0"/>
        <w:jc w:val="center"/>
      </w:pPr>
      <w:r>
        <w:t xml:space="preserve"> </w:t>
      </w:r>
      <w:r>
        <w:t xml:space="preserve">  </w:t>
      </w: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Pr="00593E29" w:rsidRDefault="00593E29" w:rsidP="00593E29">
      <w:pPr>
        <w:pStyle w:val="a3"/>
        <w:spacing w:before="0" w:beforeAutospacing="0" w:after="240" w:afterAutospacing="0"/>
        <w:jc w:val="center"/>
        <w:rPr>
          <w:sz w:val="28"/>
        </w:rPr>
      </w:pPr>
      <w:r w:rsidRPr="00593E29">
        <w:rPr>
          <w:sz w:val="28"/>
        </w:rPr>
        <w:t>Порядок и основания перевода, отчисления и восстановления о</w:t>
      </w:r>
      <w:r>
        <w:rPr>
          <w:sz w:val="28"/>
        </w:rPr>
        <w:t xml:space="preserve">бучающихся в муниципальном </w:t>
      </w:r>
      <w:r w:rsidR="007B4244">
        <w:rPr>
          <w:sz w:val="28"/>
        </w:rPr>
        <w:t>казен</w:t>
      </w:r>
      <w:r w:rsidRPr="00593E29">
        <w:rPr>
          <w:sz w:val="28"/>
        </w:rPr>
        <w:t xml:space="preserve">ном учреждении </w:t>
      </w:r>
      <w:r>
        <w:rPr>
          <w:sz w:val="28"/>
        </w:rPr>
        <w:t xml:space="preserve">                                                                       дополнительного образования                                                                                                               </w:t>
      </w:r>
      <w:r w:rsidRPr="00593E29">
        <w:rPr>
          <w:sz w:val="28"/>
        </w:rPr>
        <w:t xml:space="preserve">Дом детского творчества </w:t>
      </w:r>
      <w:r w:rsidR="007B4244">
        <w:rPr>
          <w:sz w:val="28"/>
        </w:rPr>
        <w:br/>
      </w:r>
      <w:r w:rsidRPr="00593E29">
        <w:rPr>
          <w:sz w:val="28"/>
        </w:rPr>
        <w:t>МО «</w:t>
      </w:r>
      <w:proofErr w:type="spellStart"/>
      <w:r w:rsidRPr="00593E29">
        <w:rPr>
          <w:sz w:val="28"/>
        </w:rPr>
        <w:t>Акушинский</w:t>
      </w:r>
      <w:proofErr w:type="spellEnd"/>
      <w:r w:rsidRPr="00593E29">
        <w:rPr>
          <w:sz w:val="28"/>
        </w:rPr>
        <w:t xml:space="preserve"> район»</w:t>
      </w: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Default="00593E29" w:rsidP="00593E29">
      <w:pPr>
        <w:pStyle w:val="a3"/>
        <w:spacing w:before="0" w:beforeAutospacing="0" w:after="240" w:afterAutospacing="0"/>
        <w:jc w:val="center"/>
      </w:pPr>
    </w:p>
    <w:p w:rsidR="00593E29" w:rsidRPr="00593E29" w:rsidRDefault="00593E29" w:rsidP="00593E29">
      <w:pPr>
        <w:pStyle w:val="a3"/>
        <w:spacing w:before="0" w:beforeAutospacing="0" w:after="240" w:afterAutospacing="0"/>
        <w:jc w:val="center"/>
      </w:pPr>
      <w:r w:rsidRPr="00593E29">
        <w:rPr>
          <w:b/>
          <w:bCs/>
        </w:rPr>
        <w:t>1.Общие положения</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1.</w:t>
      </w:r>
      <w:proofErr w:type="gramStart"/>
      <w:r w:rsidRPr="00593E29">
        <w:rPr>
          <w:rFonts w:ascii="Times New Roman" w:eastAsia="Times New Roman" w:hAnsi="Times New Roman" w:cs="Times New Roman"/>
          <w:b/>
          <w:bCs/>
          <w:sz w:val="24"/>
          <w:szCs w:val="24"/>
          <w:lang w:eastAsia="ru-RU"/>
        </w:rPr>
        <w:t>1.</w:t>
      </w:r>
      <w:r w:rsidRPr="00593E29">
        <w:rPr>
          <w:rFonts w:ascii="Times New Roman" w:eastAsia="Times New Roman" w:hAnsi="Times New Roman" w:cs="Times New Roman"/>
          <w:sz w:val="24"/>
          <w:szCs w:val="24"/>
          <w:lang w:eastAsia="ru-RU"/>
        </w:rPr>
        <w:t>Порядок</w:t>
      </w:r>
      <w:proofErr w:type="gramEnd"/>
      <w:r w:rsidRPr="00593E29">
        <w:rPr>
          <w:rFonts w:ascii="Times New Roman" w:eastAsia="Times New Roman" w:hAnsi="Times New Roman" w:cs="Times New Roman"/>
          <w:sz w:val="24"/>
          <w:szCs w:val="24"/>
          <w:lang w:eastAsia="ru-RU"/>
        </w:rPr>
        <w:t xml:space="preserve"> и основания перевода, отчисления и восстановления о</w:t>
      </w:r>
      <w:r>
        <w:rPr>
          <w:rFonts w:ascii="Times New Roman" w:eastAsia="Times New Roman" w:hAnsi="Times New Roman" w:cs="Times New Roman"/>
          <w:sz w:val="24"/>
          <w:szCs w:val="24"/>
          <w:lang w:eastAsia="ru-RU"/>
        </w:rPr>
        <w:t xml:space="preserve">бучающихся в муниципальном </w:t>
      </w:r>
      <w:proofErr w:type="spellStart"/>
      <w:r w:rsidR="007B4244">
        <w:rPr>
          <w:rFonts w:ascii="Times New Roman" w:eastAsia="Times New Roman" w:hAnsi="Times New Roman" w:cs="Times New Roman"/>
          <w:sz w:val="24"/>
          <w:szCs w:val="24"/>
          <w:lang w:eastAsia="ru-RU"/>
        </w:rPr>
        <w:t>казенн</w:t>
      </w:r>
      <w:r w:rsidRPr="00593E29">
        <w:rPr>
          <w:rFonts w:ascii="Times New Roman" w:eastAsia="Times New Roman" w:hAnsi="Times New Roman" w:cs="Times New Roman"/>
          <w:sz w:val="24"/>
          <w:szCs w:val="24"/>
          <w:lang w:eastAsia="ru-RU"/>
        </w:rPr>
        <w:t>ном</w:t>
      </w:r>
      <w:proofErr w:type="spellEnd"/>
      <w:r w:rsidRPr="00593E29">
        <w:rPr>
          <w:rFonts w:ascii="Times New Roman" w:eastAsia="Times New Roman" w:hAnsi="Times New Roman" w:cs="Times New Roman"/>
          <w:sz w:val="24"/>
          <w:szCs w:val="24"/>
          <w:lang w:eastAsia="ru-RU"/>
        </w:rPr>
        <w:t xml:space="preserve"> учреждении дополнительного образования «Дом детского творчества </w:t>
      </w:r>
      <w:r>
        <w:rPr>
          <w:rFonts w:ascii="Times New Roman" w:eastAsia="Times New Roman" w:hAnsi="Times New Roman" w:cs="Times New Roman"/>
          <w:sz w:val="24"/>
          <w:szCs w:val="24"/>
          <w:lang w:eastAsia="ru-RU"/>
        </w:rPr>
        <w:t>МО «</w:t>
      </w:r>
      <w:proofErr w:type="spellStart"/>
      <w:r>
        <w:rPr>
          <w:rFonts w:ascii="Times New Roman" w:eastAsia="Times New Roman" w:hAnsi="Times New Roman" w:cs="Times New Roman"/>
          <w:sz w:val="24"/>
          <w:szCs w:val="24"/>
          <w:lang w:eastAsia="ru-RU"/>
        </w:rPr>
        <w:t>Акушинский</w:t>
      </w:r>
      <w:proofErr w:type="spellEnd"/>
      <w:r>
        <w:rPr>
          <w:rFonts w:ascii="Times New Roman" w:eastAsia="Times New Roman" w:hAnsi="Times New Roman" w:cs="Times New Roman"/>
          <w:sz w:val="24"/>
          <w:szCs w:val="24"/>
          <w:lang w:eastAsia="ru-RU"/>
        </w:rPr>
        <w:t xml:space="preserve"> район» </w:t>
      </w:r>
      <w:r w:rsidRPr="00593E29">
        <w:rPr>
          <w:rFonts w:ascii="Times New Roman" w:eastAsia="Times New Roman" w:hAnsi="Times New Roman" w:cs="Times New Roman"/>
          <w:sz w:val="24"/>
          <w:szCs w:val="24"/>
          <w:lang w:eastAsia="ru-RU"/>
        </w:rPr>
        <w:t>(</w:t>
      </w:r>
      <w:r w:rsidR="007B4244">
        <w:rPr>
          <w:rFonts w:ascii="Times New Roman" w:eastAsia="Times New Roman" w:hAnsi="Times New Roman" w:cs="Times New Roman"/>
          <w:sz w:val="24"/>
          <w:szCs w:val="24"/>
          <w:lang w:eastAsia="ru-RU"/>
        </w:rPr>
        <w:t>МКУ ДО ДДТ</w:t>
      </w:r>
      <w:r w:rsidRPr="00593E29">
        <w:rPr>
          <w:rFonts w:ascii="Times New Roman" w:eastAsia="Times New Roman" w:hAnsi="Times New Roman" w:cs="Times New Roman"/>
          <w:sz w:val="24"/>
          <w:szCs w:val="24"/>
          <w:lang w:eastAsia="ru-RU"/>
        </w:rPr>
        <w:t xml:space="preserve">) принят в соответствии с Конституцией РФ от 12 декабря 1993 года. Конвенцией о правах ребенка принятой и открытой для подписания, ратификации и присоединения резолюцией 44/25 Генеральной Ассамблеи от 20 ноября 1989 года. Федеральным законом от 29.12.2012 N 273-ФЭ «Об образовании в Российской Федерации».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РФ о г 09 ноября 2018 г. № 196,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утвержденными постановлением Главного государственного санитарного врача РФ от 04.07.2014 N 41, Уставом </w:t>
      </w:r>
      <w:r w:rsidR="007B4244">
        <w:rPr>
          <w:rFonts w:ascii="Times New Roman" w:eastAsia="Times New Roman" w:hAnsi="Times New Roman" w:cs="Times New Roman"/>
          <w:sz w:val="24"/>
          <w:szCs w:val="24"/>
          <w:lang w:eastAsia="ru-RU"/>
        </w:rPr>
        <w:t>МКУ ДО ДДТ</w:t>
      </w:r>
      <w:r>
        <w:rPr>
          <w:rFonts w:ascii="Times New Roman" w:eastAsia="Times New Roman" w:hAnsi="Times New Roman" w:cs="Times New Roman"/>
          <w:sz w:val="24"/>
          <w:szCs w:val="24"/>
          <w:lang w:eastAsia="ru-RU"/>
        </w:rPr>
        <w:t xml:space="preserve"> </w:t>
      </w:r>
      <w:r w:rsidRPr="00593E29">
        <w:rPr>
          <w:rFonts w:ascii="Times New Roman" w:eastAsia="Times New Roman" w:hAnsi="Times New Roman" w:cs="Times New Roman"/>
          <w:sz w:val="24"/>
          <w:szCs w:val="24"/>
          <w:lang w:eastAsia="ru-RU"/>
        </w:rPr>
        <w:t xml:space="preserve">, «Правилами внутреннего распорядка для </w:t>
      </w:r>
      <w:r>
        <w:rPr>
          <w:rFonts w:ascii="Times New Roman" w:eastAsia="Times New Roman" w:hAnsi="Times New Roman" w:cs="Times New Roman"/>
          <w:sz w:val="24"/>
          <w:szCs w:val="24"/>
          <w:lang w:eastAsia="ru-RU"/>
        </w:rPr>
        <w:t xml:space="preserve">обучающихся </w:t>
      </w:r>
      <w:r w:rsidR="007B4244">
        <w:rPr>
          <w:rFonts w:ascii="Times New Roman" w:eastAsia="Times New Roman" w:hAnsi="Times New Roman" w:cs="Times New Roman"/>
          <w:sz w:val="24"/>
          <w:szCs w:val="24"/>
          <w:lang w:eastAsia="ru-RU"/>
        </w:rPr>
        <w:t>МКУ ДО ДДТ</w:t>
      </w:r>
      <w:r>
        <w:rPr>
          <w:rFonts w:ascii="Times New Roman" w:eastAsia="Times New Roman" w:hAnsi="Times New Roman" w:cs="Times New Roman"/>
          <w:sz w:val="24"/>
          <w:szCs w:val="24"/>
          <w:lang w:eastAsia="ru-RU"/>
        </w:rPr>
        <w:t xml:space="preserve"> </w:t>
      </w:r>
      <w:r w:rsidRPr="00593E29">
        <w:rPr>
          <w:rFonts w:ascii="Times New Roman" w:eastAsia="Times New Roman" w:hAnsi="Times New Roman" w:cs="Times New Roman"/>
          <w:sz w:val="24"/>
          <w:szCs w:val="24"/>
          <w:lang w:eastAsia="ru-RU"/>
        </w:rPr>
        <w:t xml:space="preserve"> и регламентирует отношения, возникающие между участниками обр</w:t>
      </w:r>
      <w:r>
        <w:rPr>
          <w:rFonts w:ascii="Times New Roman" w:eastAsia="Times New Roman" w:hAnsi="Times New Roman" w:cs="Times New Roman"/>
          <w:sz w:val="24"/>
          <w:szCs w:val="24"/>
          <w:lang w:eastAsia="ru-RU"/>
        </w:rPr>
        <w:t xml:space="preserve">азовательного процесса: </w:t>
      </w:r>
      <w:r w:rsidR="007B4244">
        <w:rPr>
          <w:rFonts w:ascii="Times New Roman" w:eastAsia="Times New Roman" w:hAnsi="Times New Roman" w:cs="Times New Roman"/>
          <w:sz w:val="24"/>
          <w:szCs w:val="24"/>
          <w:lang w:eastAsia="ru-RU"/>
        </w:rPr>
        <w:t>МКУ ДО ДДТ</w:t>
      </w:r>
      <w:r w:rsidRPr="00593E29">
        <w:rPr>
          <w:rFonts w:ascii="Times New Roman" w:eastAsia="Times New Roman" w:hAnsi="Times New Roman" w:cs="Times New Roman"/>
          <w:sz w:val="24"/>
          <w:szCs w:val="24"/>
          <w:lang w:eastAsia="ru-RU"/>
        </w:rPr>
        <w:t xml:space="preserve"> (далее — ДДТ), детьми и их родителями (законными представителями).</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1.</w:t>
      </w:r>
      <w:proofErr w:type="gramStart"/>
      <w:r w:rsidRPr="00593E29">
        <w:rPr>
          <w:rFonts w:ascii="Times New Roman" w:eastAsia="Times New Roman" w:hAnsi="Times New Roman" w:cs="Times New Roman"/>
          <w:b/>
          <w:bCs/>
          <w:sz w:val="24"/>
          <w:szCs w:val="24"/>
          <w:lang w:eastAsia="ru-RU"/>
        </w:rPr>
        <w:t>2</w:t>
      </w:r>
      <w:r w:rsidRPr="00593E29">
        <w:rPr>
          <w:rFonts w:ascii="Times New Roman" w:eastAsia="Times New Roman" w:hAnsi="Times New Roman" w:cs="Times New Roman"/>
          <w:sz w:val="24"/>
          <w:szCs w:val="24"/>
          <w:lang w:eastAsia="ru-RU"/>
        </w:rPr>
        <w:t>.Целью</w:t>
      </w:r>
      <w:proofErr w:type="gramEnd"/>
      <w:r w:rsidRPr="00593E29">
        <w:rPr>
          <w:rFonts w:ascii="Times New Roman" w:eastAsia="Times New Roman" w:hAnsi="Times New Roman" w:cs="Times New Roman"/>
          <w:sz w:val="24"/>
          <w:szCs w:val="24"/>
          <w:lang w:eastAsia="ru-RU"/>
        </w:rPr>
        <w:t xml:space="preserve"> Порядка и основания перевода, отчисления и восстановления учащихся в </w:t>
      </w:r>
      <w:r w:rsidR="007B4244">
        <w:rPr>
          <w:rFonts w:ascii="Times New Roman" w:eastAsia="Times New Roman" w:hAnsi="Times New Roman" w:cs="Times New Roman"/>
          <w:sz w:val="24"/>
          <w:szCs w:val="24"/>
          <w:lang w:eastAsia="ru-RU"/>
        </w:rPr>
        <w:t>МКУ ДО ДДТ</w:t>
      </w:r>
      <w:r>
        <w:rPr>
          <w:rFonts w:ascii="Times New Roman" w:eastAsia="Times New Roman" w:hAnsi="Times New Roman" w:cs="Times New Roman"/>
          <w:sz w:val="24"/>
          <w:szCs w:val="24"/>
          <w:lang w:eastAsia="ru-RU"/>
        </w:rPr>
        <w:t xml:space="preserve"> </w:t>
      </w:r>
      <w:r w:rsidRPr="00593E29">
        <w:rPr>
          <w:rFonts w:ascii="Times New Roman" w:eastAsia="Times New Roman" w:hAnsi="Times New Roman" w:cs="Times New Roman"/>
          <w:sz w:val="24"/>
          <w:szCs w:val="24"/>
          <w:lang w:eastAsia="ru-RU"/>
        </w:rPr>
        <w:t xml:space="preserve"> является создание условий, обеспечивающих реализацию прав детей на общедоступное дополнительное образование в ДДТ.</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 1.</w:t>
      </w:r>
      <w:proofErr w:type="gramStart"/>
      <w:r w:rsidRPr="00593E29">
        <w:rPr>
          <w:rFonts w:ascii="Times New Roman" w:eastAsia="Times New Roman" w:hAnsi="Times New Roman" w:cs="Times New Roman"/>
          <w:b/>
          <w:bCs/>
          <w:sz w:val="24"/>
          <w:szCs w:val="24"/>
          <w:lang w:eastAsia="ru-RU"/>
        </w:rPr>
        <w:t>3.</w:t>
      </w:r>
      <w:r w:rsidRPr="00593E29">
        <w:rPr>
          <w:rFonts w:ascii="Times New Roman" w:eastAsia="Times New Roman" w:hAnsi="Times New Roman" w:cs="Times New Roman"/>
          <w:sz w:val="24"/>
          <w:szCs w:val="24"/>
          <w:lang w:eastAsia="ru-RU"/>
        </w:rPr>
        <w:t>Задача</w:t>
      </w:r>
      <w:proofErr w:type="gramEnd"/>
      <w:r>
        <w:rPr>
          <w:rFonts w:ascii="Times New Roman" w:eastAsia="Times New Roman" w:hAnsi="Times New Roman" w:cs="Times New Roman"/>
          <w:sz w:val="24"/>
          <w:szCs w:val="24"/>
          <w:lang w:eastAsia="ru-RU"/>
        </w:rPr>
        <w:t xml:space="preserve"> </w:t>
      </w:r>
      <w:r w:rsidRPr="00593E29">
        <w:rPr>
          <w:rFonts w:ascii="Times New Roman" w:eastAsia="Times New Roman" w:hAnsi="Times New Roman" w:cs="Times New Roman"/>
          <w:sz w:val="24"/>
          <w:szCs w:val="24"/>
          <w:lang w:eastAsia="ru-RU"/>
        </w:rPr>
        <w:t>данного Порядка- определить механизм приема, отчисления и учета движения детей в ходе образовательного процесса, координацию действий его участников.</w:t>
      </w:r>
    </w:p>
    <w:p w:rsidR="00593E29" w:rsidRPr="00593E29" w:rsidRDefault="00593E29" w:rsidP="00593E29">
      <w:pPr>
        <w:spacing w:after="240" w:line="240" w:lineRule="auto"/>
        <w:jc w:val="center"/>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2. Порядок перевода обучающихся</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2.</w:t>
      </w:r>
      <w:proofErr w:type="gramStart"/>
      <w:r w:rsidRPr="00593E29">
        <w:rPr>
          <w:rFonts w:ascii="Times New Roman" w:eastAsia="Times New Roman" w:hAnsi="Times New Roman" w:cs="Times New Roman"/>
          <w:b/>
          <w:bCs/>
          <w:sz w:val="24"/>
          <w:szCs w:val="24"/>
          <w:lang w:eastAsia="ru-RU"/>
        </w:rPr>
        <w:t>1.</w:t>
      </w:r>
      <w:r w:rsidRPr="00593E29">
        <w:rPr>
          <w:rFonts w:ascii="Times New Roman" w:eastAsia="Times New Roman" w:hAnsi="Times New Roman" w:cs="Times New Roman"/>
          <w:sz w:val="24"/>
          <w:szCs w:val="24"/>
          <w:lang w:eastAsia="ru-RU"/>
        </w:rPr>
        <w:t>Учащиеся</w:t>
      </w:r>
      <w:proofErr w:type="gramEnd"/>
      <w:r w:rsidRPr="00593E29">
        <w:rPr>
          <w:rFonts w:ascii="Times New Roman" w:eastAsia="Times New Roman" w:hAnsi="Times New Roman" w:cs="Times New Roman"/>
          <w:sz w:val="24"/>
          <w:szCs w:val="24"/>
          <w:lang w:eastAsia="ru-RU"/>
        </w:rPr>
        <w:t>, освоившие в полном объеме дополнительную общеобразовательную программу учебного года, переводятся на следующий год обучения. Решение о переводе учащихся на следующий год обучения принимается после успешного прохождения учащимся промежуточной</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итоговой </w:t>
      </w:r>
      <w:r w:rsidRPr="00593E29">
        <w:rPr>
          <w:rFonts w:ascii="Times New Roman" w:eastAsia="Times New Roman" w:hAnsi="Times New Roman" w:cs="Times New Roman"/>
          <w:sz w:val="24"/>
          <w:szCs w:val="24"/>
          <w:lang w:eastAsia="ru-RU"/>
        </w:rPr>
        <w:t xml:space="preserve"> аттестации</w:t>
      </w:r>
      <w:proofErr w:type="gramEnd"/>
      <w:r w:rsidRPr="00593E29">
        <w:rPr>
          <w:rFonts w:ascii="Times New Roman" w:eastAsia="Times New Roman" w:hAnsi="Times New Roman" w:cs="Times New Roman"/>
          <w:sz w:val="24"/>
          <w:szCs w:val="24"/>
          <w:lang w:eastAsia="ru-RU"/>
        </w:rPr>
        <w:t>.</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2.2.</w:t>
      </w:r>
      <w:r w:rsidRPr="00593E29">
        <w:rPr>
          <w:rFonts w:ascii="Times New Roman" w:eastAsia="Times New Roman" w:hAnsi="Times New Roman" w:cs="Times New Roman"/>
          <w:sz w:val="24"/>
          <w:szCs w:val="24"/>
          <w:lang w:eastAsia="ru-RU"/>
        </w:rPr>
        <w:t>Учащиеся, не освоившие в полном объеме дополнительную общеобразовательную программу учебного года, получившие неудовлетворительные результаты на промежуточной аттестации или не прошедшие промежуточную аттестацию при отсутствии уважительных причин и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Для проведения промежуточной аттестации во второй раз образовательной организацией создается комиссия. Не допускается взимание платы с обучающихся за прохождение промежуточной аттестации.</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2.</w:t>
      </w:r>
      <w:proofErr w:type="gramStart"/>
      <w:r w:rsidRPr="00593E29">
        <w:rPr>
          <w:rFonts w:ascii="Times New Roman" w:eastAsia="Times New Roman" w:hAnsi="Times New Roman" w:cs="Times New Roman"/>
          <w:b/>
          <w:bCs/>
          <w:sz w:val="24"/>
          <w:szCs w:val="24"/>
          <w:lang w:eastAsia="ru-RU"/>
        </w:rPr>
        <w:t>3</w:t>
      </w:r>
      <w:r w:rsidRPr="00593E29">
        <w:rPr>
          <w:rFonts w:ascii="Times New Roman" w:eastAsia="Times New Roman" w:hAnsi="Times New Roman" w:cs="Times New Roman"/>
          <w:sz w:val="24"/>
          <w:szCs w:val="24"/>
          <w:lang w:eastAsia="ru-RU"/>
        </w:rPr>
        <w:t>.Определение</w:t>
      </w:r>
      <w:proofErr w:type="gramEnd"/>
      <w:r w:rsidRPr="00593E29">
        <w:rPr>
          <w:rFonts w:ascii="Times New Roman" w:eastAsia="Times New Roman" w:hAnsi="Times New Roman" w:cs="Times New Roman"/>
          <w:sz w:val="24"/>
          <w:szCs w:val="24"/>
          <w:lang w:eastAsia="ru-RU"/>
        </w:rPr>
        <w:t xml:space="preserve"> уровня усвоения обучающимся дополнительной общеобразовательной программы проводится по результатам промежуточной и итоговой аттестации.</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2.</w:t>
      </w:r>
      <w:proofErr w:type="gramStart"/>
      <w:r w:rsidRPr="00593E29">
        <w:rPr>
          <w:rFonts w:ascii="Times New Roman" w:eastAsia="Times New Roman" w:hAnsi="Times New Roman" w:cs="Times New Roman"/>
          <w:b/>
          <w:bCs/>
          <w:sz w:val="24"/>
          <w:szCs w:val="24"/>
          <w:lang w:eastAsia="ru-RU"/>
        </w:rPr>
        <w:t>4</w:t>
      </w:r>
      <w:r w:rsidRPr="00593E29">
        <w:rPr>
          <w:rFonts w:ascii="Times New Roman" w:eastAsia="Times New Roman" w:hAnsi="Times New Roman" w:cs="Times New Roman"/>
          <w:sz w:val="24"/>
          <w:szCs w:val="24"/>
          <w:lang w:eastAsia="ru-RU"/>
        </w:rPr>
        <w:t>.Сведения</w:t>
      </w:r>
      <w:proofErr w:type="gramEnd"/>
      <w:r w:rsidRPr="00593E29">
        <w:rPr>
          <w:rFonts w:ascii="Times New Roman" w:eastAsia="Times New Roman" w:hAnsi="Times New Roman" w:cs="Times New Roman"/>
          <w:sz w:val="24"/>
          <w:szCs w:val="24"/>
          <w:lang w:eastAsia="ru-RU"/>
        </w:rPr>
        <w:t xml:space="preserve"> о переводе обучающихся на следующий учебный год подаются педагогами дополнительного образования в конце учебного года методисту, который формирует общий список учащихся, переведенных на следующий учебный год. Данный список утверждается директором ДДТ.</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lastRenderedPageBreak/>
        <w:t>2.5</w:t>
      </w:r>
      <w:r w:rsidRPr="00593E29">
        <w:rPr>
          <w:rFonts w:ascii="Times New Roman" w:eastAsia="Times New Roman" w:hAnsi="Times New Roman" w:cs="Times New Roman"/>
          <w:sz w:val="24"/>
          <w:szCs w:val="24"/>
          <w:lang w:eastAsia="ru-RU"/>
        </w:rPr>
        <w:t>. Перевод учащихся из одного объединения в другое (из одной группы в другую) может осуществляться в течение учебного года при условии наличия свободных мест в данном объединении (группе). Решение о переводе учащегося из одного объединения в другое (из одной группы в другую) принимает директор ДДТ:</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sz w:val="24"/>
          <w:szCs w:val="24"/>
          <w:lang w:eastAsia="ru-RU"/>
        </w:rPr>
        <w:t>— на основании заявления учащегося и (или) родителей (законных представителей) несовершеннолетнего учащегося (приложение 1);</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sz w:val="24"/>
          <w:szCs w:val="24"/>
          <w:lang w:eastAsia="ru-RU"/>
        </w:rPr>
        <w:t>— в случае закрытия объединения (группы) по какой-либо уважительной причине.</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2.6</w:t>
      </w:r>
      <w:r w:rsidRPr="00593E29">
        <w:rPr>
          <w:rFonts w:ascii="Times New Roman" w:eastAsia="Times New Roman" w:hAnsi="Times New Roman" w:cs="Times New Roman"/>
          <w:sz w:val="24"/>
          <w:szCs w:val="24"/>
          <w:lang w:eastAsia="ru-RU"/>
        </w:rPr>
        <w:t>. При приеме в ДДТ в порядке перевода учащегося из другой образовательной организации наряду с документами о приеме, учащийся и(или) родители (законные представители) несовершеннолетнего учащегося могут предоставить Портфолио учащегося для определения уровня освоения дополнительной общеобразовательной общеразвивающей программы и зачисления в группу соответствующего года обучения.</w:t>
      </w:r>
    </w:p>
    <w:p w:rsidR="00593E29" w:rsidRPr="00593E29" w:rsidRDefault="00593E29" w:rsidP="00593E29">
      <w:pPr>
        <w:spacing w:after="240" w:line="240" w:lineRule="auto"/>
        <w:jc w:val="center"/>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3. Порядок отчисления.</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3.1.</w:t>
      </w:r>
      <w:r w:rsidRPr="00593E29">
        <w:rPr>
          <w:rFonts w:ascii="Times New Roman" w:eastAsia="Times New Roman" w:hAnsi="Times New Roman" w:cs="Times New Roman"/>
          <w:sz w:val="24"/>
          <w:szCs w:val="24"/>
          <w:lang w:eastAsia="ru-RU"/>
        </w:rPr>
        <w:t> Отчисление обучающихся из кружков и творческих объединений ДДТ производится в случаях:</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1)</w:t>
      </w:r>
      <w:r w:rsidRPr="00593E29">
        <w:rPr>
          <w:rFonts w:ascii="Times New Roman" w:eastAsia="Times New Roman" w:hAnsi="Times New Roman" w:cs="Times New Roman"/>
          <w:sz w:val="24"/>
          <w:szCs w:val="24"/>
          <w:lang w:eastAsia="ru-RU"/>
        </w:rPr>
        <w:t>в связи с освоением дополнительной общеобразовательной программы в полном объеме;</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2)</w:t>
      </w:r>
      <w:r w:rsidRPr="00593E29">
        <w:rPr>
          <w:rFonts w:ascii="Times New Roman" w:eastAsia="Times New Roman" w:hAnsi="Times New Roman" w:cs="Times New Roman"/>
          <w:sz w:val="24"/>
          <w:szCs w:val="24"/>
          <w:lang w:eastAsia="ru-RU"/>
        </w:rPr>
        <w:t>досрочно в следующих случаях:</w:t>
      </w:r>
    </w:p>
    <w:p w:rsidR="00593E29" w:rsidRPr="00593E29" w:rsidRDefault="00593E29" w:rsidP="00593E29">
      <w:pPr>
        <w:spacing w:after="24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 xml:space="preserve"> </w:t>
      </w:r>
      <w:r w:rsidRPr="00593E29">
        <w:rPr>
          <w:rFonts w:ascii="Times New Roman" w:eastAsia="Times New Roman" w:hAnsi="Times New Roman" w:cs="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93E29" w:rsidRPr="00593E29" w:rsidRDefault="00593E29" w:rsidP="007B4244">
      <w:pPr>
        <w:spacing w:after="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б)</w:t>
      </w:r>
      <w:r w:rsidRPr="00593E29">
        <w:rPr>
          <w:rFonts w:ascii="Times New Roman" w:eastAsia="Times New Roman" w:hAnsi="Times New Roman" w:cs="Times New Roman"/>
          <w:sz w:val="24"/>
          <w:szCs w:val="24"/>
          <w:lang w:eastAsia="ru-RU"/>
        </w:rPr>
        <w:t>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ДДТ, а также нормальное функционирование ДДТ. 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rsidR="00593E29" w:rsidRPr="00593E29" w:rsidRDefault="00593E29" w:rsidP="007B4244">
      <w:pPr>
        <w:spacing w:after="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 </w:t>
      </w:r>
      <w:proofErr w:type="gramStart"/>
      <w:r w:rsidRPr="00593E29">
        <w:rPr>
          <w:rFonts w:ascii="Times New Roman" w:eastAsia="Times New Roman" w:hAnsi="Times New Roman" w:cs="Times New Roman"/>
          <w:b/>
          <w:bCs/>
          <w:sz w:val="24"/>
          <w:szCs w:val="24"/>
          <w:lang w:eastAsia="ru-RU"/>
        </w:rPr>
        <w:t>в)</w:t>
      </w:r>
      <w:r w:rsidRPr="00593E29">
        <w:rPr>
          <w:rFonts w:ascii="Times New Roman" w:eastAsia="Times New Roman" w:hAnsi="Times New Roman" w:cs="Times New Roman"/>
          <w:sz w:val="24"/>
          <w:szCs w:val="24"/>
          <w:lang w:eastAsia="ru-RU"/>
        </w:rPr>
        <w:t>по</w:t>
      </w:r>
      <w:proofErr w:type="gramEnd"/>
      <w:r w:rsidRPr="00593E29">
        <w:rPr>
          <w:rFonts w:ascii="Times New Roman" w:eastAsia="Times New Roman" w:hAnsi="Times New Roman" w:cs="Times New Roman"/>
          <w:sz w:val="24"/>
          <w:szCs w:val="24"/>
          <w:lang w:eastAsia="ru-RU"/>
        </w:rPr>
        <w:t xml:space="preserve">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93E29" w:rsidRPr="00593E29" w:rsidRDefault="00593E29" w:rsidP="007B4244">
      <w:pPr>
        <w:spacing w:after="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3.2.</w:t>
      </w:r>
      <w:r w:rsidRPr="00593E29">
        <w:rPr>
          <w:rFonts w:ascii="Times New Roman" w:eastAsia="Times New Roman" w:hAnsi="Times New Roman" w:cs="Times New Roman"/>
          <w:sz w:val="24"/>
          <w:szCs w:val="24"/>
          <w:lang w:eastAsia="ru-RU"/>
        </w:rPr>
        <w:t> Выбытие ребенка из творческого объединения или ДДТ отмечается руководителем в журнале посещаемости. Основанием для прекращения образовательных отношений является приказ директора об отчислении обучающегося из этой организации.</w:t>
      </w:r>
    </w:p>
    <w:p w:rsidR="00593E29" w:rsidRPr="00593E29" w:rsidRDefault="00593E29" w:rsidP="007B4244">
      <w:pPr>
        <w:spacing w:after="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3.</w:t>
      </w:r>
      <w:proofErr w:type="gramStart"/>
      <w:r w:rsidRPr="00593E29">
        <w:rPr>
          <w:rFonts w:ascii="Times New Roman" w:eastAsia="Times New Roman" w:hAnsi="Times New Roman" w:cs="Times New Roman"/>
          <w:b/>
          <w:bCs/>
          <w:sz w:val="24"/>
          <w:szCs w:val="24"/>
          <w:lang w:eastAsia="ru-RU"/>
        </w:rPr>
        <w:t>3</w:t>
      </w:r>
      <w:r w:rsidRPr="00593E29">
        <w:rPr>
          <w:rFonts w:ascii="Times New Roman" w:eastAsia="Times New Roman" w:hAnsi="Times New Roman" w:cs="Times New Roman"/>
          <w:sz w:val="24"/>
          <w:szCs w:val="24"/>
          <w:lang w:eastAsia="ru-RU"/>
        </w:rPr>
        <w:t>.Если</w:t>
      </w:r>
      <w:proofErr w:type="gramEnd"/>
      <w:r w:rsidRPr="00593E29">
        <w:rPr>
          <w:rFonts w:ascii="Times New Roman" w:eastAsia="Times New Roman" w:hAnsi="Times New Roman" w:cs="Times New Roman"/>
          <w:sz w:val="24"/>
          <w:szCs w:val="24"/>
          <w:lang w:eastAsia="ru-RU"/>
        </w:rPr>
        <w:t xml:space="preserve">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ДДТ. Права и обязанности обучающегося, предусмотренные законодательством об образовании и локальными нормативными актами ДДТ, прекращаются с даты его отчисления.</w:t>
      </w:r>
    </w:p>
    <w:p w:rsidR="00593E29" w:rsidRPr="00593E29" w:rsidRDefault="00593E29" w:rsidP="007B4244">
      <w:pPr>
        <w:spacing w:after="0" w:line="240" w:lineRule="auto"/>
        <w:jc w:val="center"/>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4. Порядок восстановления обучающихся в ДДТ</w:t>
      </w:r>
    </w:p>
    <w:p w:rsidR="00593E29" w:rsidRPr="00593E29" w:rsidRDefault="00593E29" w:rsidP="007B4244">
      <w:pPr>
        <w:spacing w:after="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4.</w:t>
      </w:r>
      <w:proofErr w:type="gramStart"/>
      <w:r w:rsidRPr="00593E29">
        <w:rPr>
          <w:rFonts w:ascii="Times New Roman" w:eastAsia="Times New Roman" w:hAnsi="Times New Roman" w:cs="Times New Roman"/>
          <w:b/>
          <w:bCs/>
          <w:sz w:val="24"/>
          <w:szCs w:val="24"/>
          <w:lang w:eastAsia="ru-RU"/>
        </w:rPr>
        <w:t>1</w:t>
      </w:r>
      <w:r w:rsidRPr="00593E29">
        <w:rPr>
          <w:rFonts w:ascii="Times New Roman" w:eastAsia="Times New Roman" w:hAnsi="Times New Roman" w:cs="Times New Roman"/>
          <w:sz w:val="24"/>
          <w:szCs w:val="24"/>
          <w:lang w:eastAsia="ru-RU"/>
        </w:rPr>
        <w:t>.Обучающиеся</w:t>
      </w:r>
      <w:proofErr w:type="gramEnd"/>
      <w:r w:rsidRPr="00593E29">
        <w:rPr>
          <w:rFonts w:ascii="Times New Roman" w:eastAsia="Times New Roman" w:hAnsi="Times New Roman" w:cs="Times New Roman"/>
          <w:sz w:val="24"/>
          <w:szCs w:val="24"/>
          <w:lang w:eastAsia="ru-RU"/>
        </w:rPr>
        <w:t>, отчисленные ранее из ДДТ, имеют право на восстановление. Обучающиеся, отчисленные за нарушения Правил внутреннего распорядка для обучающихся, за противоправные действия и неоднократные нарушения Устава Учреждения, право на восстановление имеют только по решению педсовета.</w:t>
      </w:r>
    </w:p>
    <w:p w:rsidR="00593E29" w:rsidRDefault="00593E29" w:rsidP="007B4244">
      <w:pPr>
        <w:spacing w:after="0" w:line="240" w:lineRule="auto"/>
        <w:rPr>
          <w:rFonts w:ascii="Times New Roman" w:eastAsia="Times New Roman" w:hAnsi="Times New Roman" w:cs="Times New Roman"/>
          <w:sz w:val="24"/>
          <w:szCs w:val="24"/>
          <w:lang w:eastAsia="ru-RU"/>
        </w:rPr>
      </w:pPr>
      <w:r w:rsidRPr="00593E29">
        <w:rPr>
          <w:rFonts w:ascii="Times New Roman" w:eastAsia="Times New Roman" w:hAnsi="Times New Roman" w:cs="Times New Roman"/>
          <w:b/>
          <w:bCs/>
          <w:sz w:val="24"/>
          <w:szCs w:val="24"/>
          <w:lang w:eastAsia="ru-RU"/>
        </w:rPr>
        <w:t> 4.2.</w:t>
      </w:r>
      <w:r w:rsidRPr="00593E29">
        <w:rPr>
          <w:rFonts w:ascii="Times New Roman" w:eastAsia="Times New Roman" w:hAnsi="Times New Roman" w:cs="Times New Roman"/>
          <w:sz w:val="24"/>
          <w:szCs w:val="24"/>
          <w:lang w:eastAsia="ru-RU"/>
        </w:rPr>
        <w:t> Решение о восстановлении обучающихся оформляется приказом директора ДДТ.</w:t>
      </w:r>
    </w:p>
    <w:sectPr w:rsidR="00593E29" w:rsidSect="00593E29">
      <w:pgSz w:w="11906" w:h="16838"/>
      <w:pgMar w:top="567"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29"/>
    <w:rsid w:val="000F02F8"/>
    <w:rsid w:val="00593E29"/>
    <w:rsid w:val="007B4244"/>
    <w:rsid w:val="00ED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C573"/>
  <w15:chartTrackingRefBased/>
  <w15:docId w15:val="{4F469DFA-2748-49C6-88E1-DE4FAD49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93E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3E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3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3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6803">
      <w:bodyDiv w:val="1"/>
      <w:marLeft w:val="0"/>
      <w:marRight w:val="0"/>
      <w:marTop w:val="0"/>
      <w:marBottom w:val="0"/>
      <w:divBdr>
        <w:top w:val="none" w:sz="0" w:space="0" w:color="auto"/>
        <w:left w:val="none" w:sz="0" w:space="0" w:color="auto"/>
        <w:bottom w:val="none" w:sz="0" w:space="0" w:color="auto"/>
        <w:right w:val="none" w:sz="0" w:space="0" w:color="auto"/>
      </w:divBdr>
      <w:divsChild>
        <w:div w:id="922223129">
          <w:marLeft w:val="0"/>
          <w:marRight w:val="0"/>
          <w:marTop w:val="360"/>
          <w:marBottom w:val="0"/>
          <w:divBdr>
            <w:top w:val="none" w:sz="0" w:space="0" w:color="auto"/>
            <w:left w:val="none" w:sz="0" w:space="0" w:color="auto"/>
            <w:bottom w:val="none" w:sz="0" w:space="0" w:color="auto"/>
            <w:right w:val="none" w:sz="0" w:space="0" w:color="auto"/>
          </w:divBdr>
        </w:div>
        <w:div w:id="908265472">
          <w:marLeft w:val="0"/>
          <w:marRight w:val="0"/>
          <w:marTop w:val="0"/>
          <w:marBottom w:val="0"/>
          <w:divBdr>
            <w:top w:val="none" w:sz="0" w:space="0" w:color="auto"/>
            <w:left w:val="none" w:sz="0" w:space="0" w:color="auto"/>
            <w:bottom w:val="none" w:sz="0" w:space="0" w:color="auto"/>
            <w:right w:val="none" w:sz="0" w:space="0" w:color="auto"/>
          </w:divBdr>
          <w:divsChild>
            <w:div w:id="20145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2021-11-20T23:00:00Z</dcterms:created>
  <dcterms:modified xsi:type="dcterms:W3CDTF">2024-03-31T22:28:00Z</dcterms:modified>
</cp:coreProperties>
</file>