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56" w:rsidRPr="00FD1756" w:rsidRDefault="00FD1756" w:rsidP="00FD1756">
      <w:pPr>
        <w:ind w:left="-284"/>
        <w:jc w:val="center"/>
        <w:rPr>
          <w:b/>
          <w:bCs/>
          <w:color w:val="0070C0"/>
          <w:sz w:val="36"/>
          <w:szCs w:val="28"/>
        </w:rPr>
      </w:pPr>
      <w:r w:rsidRPr="00FD1756">
        <w:rPr>
          <w:b/>
          <w:bCs/>
          <w:color w:val="0070C0"/>
          <w:sz w:val="36"/>
          <w:szCs w:val="28"/>
        </w:rPr>
        <w:t>Муниципальное казенное образовательное учреждение</w:t>
      </w:r>
    </w:p>
    <w:p w:rsidR="00FD1756" w:rsidRPr="00FD1756" w:rsidRDefault="00FD1756" w:rsidP="00FD1756">
      <w:pPr>
        <w:ind w:left="-284"/>
        <w:jc w:val="center"/>
        <w:rPr>
          <w:b/>
          <w:bCs/>
          <w:color w:val="0070C0"/>
          <w:sz w:val="36"/>
          <w:szCs w:val="28"/>
        </w:rPr>
      </w:pPr>
      <w:r w:rsidRPr="00FD1756">
        <w:rPr>
          <w:b/>
          <w:bCs/>
          <w:color w:val="0070C0"/>
          <w:sz w:val="36"/>
          <w:szCs w:val="28"/>
        </w:rPr>
        <w:t>дополнительного образования детей</w:t>
      </w:r>
    </w:p>
    <w:p w:rsidR="00FD1756" w:rsidRPr="00FD1756" w:rsidRDefault="00FD1756" w:rsidP="00FD1756">
      <w:pPr>
        <w:ind w:left="-284"/>
        <w:jc w:val="center"/>
        <w:rPr>
          <w:b/>
          <w:bCs/>
          <w:color w:val="0070C0"/>
          <w:sz w:val="36"/>
          <w:szCs w:val="28"/>
        </w:rPr>
      </w:pPr>
      <w:r w:rsidRPr="00FD1756">
        <w:rPr>
          <w:b/>
          <w:bCs/>
          <w:color w:val="0070C0"/>
          <w:sz w:val="36"/>
          <w:szCs w:val="28"/>
        </w:rPr>
        <w:t>Дом детского творчества «Рассвет»</w:t>
      </w:r>
    </w:p>
    <w:p w:rsidR="00FD1756" w:rsidRPr="00FD1756" w:rsidRDefault="00FD1756" w:rsidP="00FD1756">
      <w:pPr>
        <w:ind w:left="-284"/>
        <w:jc w:val="center"/>
        <w:rPr>
          <w:b/>
          <w:bCs/>
          <w:color w:val="0070C0"/>
          <w:sz w:val="36"/>
          <w:szCs w:val="28"/>
        </w:rPr>
      </w:pPr>
      <w:r w:rsidRPr="00FD1756">
        <w:rPr>
          <w:b/>
          <w:bCs/>
          <w:color w:val="0070C0"/>
          <w:sz w:val="36"/>
          <w:szCs w:val="28"/>
        </w:rPr>
        <w:t>МО «</w:t>
      </w:r>
      <w:proofErr w:type="spellStart"/>
      <w:r w:rsidRPr="00FD1756">
        <w:rPr>
          <w:b/>
          <w:bCs/>
          <w:color w:val="0070C0"/>
          <w:sz w:val="36"/>
          <w:szCs w:val="28"/>
        </w:rPr>
        <w:t>Акушинский</w:t>
      </w:r>
      <w:proofErr w:type="spellEnd"/>
      <w:r w:rsidRPr="00FD1756">
        <w:rPr>
          <w:b/>
          <w:bCs/>
          <w:color w:val="0070C0"/>
          <w:sz w:val="36"/>
          <w:szCs w:val="28"/>
        </w:rPr>
        <w:t xml:space="preserve"> район»</w:t>
      </w:r>
    </w:p>
    <w:p w:rsidR="00FD1756" w:rsidRDefault="00FD1756" w:rsidP="00FD1756">
      <w:pPr>
        <w:pStyle w:val="1"/>
        <w:spacing w:before="0" w:line="240" w:lineRule="auto"/>
        <w:rPr>
          <w:rFonts w:ascii="Times New Roman" w:hAnsi="Times New Roman" w:cs="Times New Roman"/>
          <w:noProof/>
          <w:color w:val="auto"/>
        </w:rPr>
      </w:pPr>
    </w:p>
    <w:p w:rsidR="00FD1756" w:rsidRDefault="00FD1756" w:rsidP="00A14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42A" w:rsidRDefault="00F5542A" w:rsidP="00A14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772" w:rsidRPr="00106DFE" w:rsidRDefault="00A14772" w:rsidP="00061F17">
      <w:pPr>
        <w:pStyle w:val="a9"/>
        <w:jc w:val="center"/>
        <w:rPr>
          <w:rFonts w:eastAsia="Times New Roman"/>
        </w:rPr>
      </w:pPr>
      <w:r w:rsidRPr="00061F17">
        <w:rPr>
          <w:rFonts w:eastAsia="Times New Roman"/>
          <w:sz w:val="36"/>
        </w:rPr>
        <w:t>Открытое занятие кра</w:t>
      </w:r>
      <w:r w:rsidR="00061F17" w:rsidRPr="00061F17">
        <w:rPr>
          <w:rFonts w:eastAsia="Times New Roman"/>
          <w:sz w:val="36"/>
        </w:rPr>
        <w:t>еведческого кружка «Моя Родина»</w:t>
      </w:r>
      <w:r w:rsidRPr="00061F17">
        <w:rPr>
          <w:rFonts w:eastAsia="Times New Roman"/>
          <w:sz w:val="36"/>
        </w:rPr>
        <w:t>.</w:t>
      </w:r>
    </w:p>
    <w:p w:rsidR="00F5542A" w:rsidRDefault="00F5542A" w:rsidP="00A14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D1756" w:rsidRDefault="00FD1756" w:rsidP="00A14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61F17" w:rsidRDefault="00061F17" w:rsidP="00A14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14772" w:rsidRPr="00106DFE" w:rsidRDefault="00A14772" w:rsidP="00B647E1">
      <w:pPr>
        <w:pStyle w:val="ab"/>
        <w:pBdr>
          <w:bottom w:val="single" w:sz="8" w:space="7" w:color="4F81BD" w:themeColor="accent1"/>
        </w:pBdr>
        <w:jc w:val="center"/>
        <w:rPr>
          <w:rFonts w:eastAsia="Times New Roman"/>
        </w:rPr>
      </w:pPr>
      <w:r w:rsidRPr="00106DFE">
        <w:rPr>
          <w:rFonts w:eastAsia="Times New Roman"/>
          <w:b/>
          <w:bCs/>
          <w:i/>
          <w:iCs/>
        </w:rPr>
        <w:t>Тема:</w:t>
      </w:r>
      <w:r w:rsidRPr="00106DFE">
        <w:rPr>
          <w:rFonts w:eastAsia="Times New Roman"/>
        </w:rPr>
        <w:t xml:space="preserve"> «Учиться помнить»</w:t>
      </w:r>
    </w:p>
    <w:p w:rsidR="00A14772" w:rsidRDefault="00A14772" w:rsidP="0010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772" w:rsidRDefault="00A14772" w:rsidP="0010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772" w:rsidRDefault="00A14772" w:rsidP="0010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772" w:rsidRDefault="00A14772" w:rsidP="0010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772" w:rsidRDefault="00A14772" w:rsidP="0010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772" w:rsidRDefault="00A14772" w:rsidP="0010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1F17" w:rsidRDefault="00F5542A" w:rsidP="00F554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педагог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542A" w:rsidRDefault="00F5542A" w:rsidP="00F554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Багамаева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Б.Х.</w:t>
      </w:r>
    </w:p>
    <w:p w:rsidR="00F5542A" w:rsidRDefault="00F5542A" w:rsidP="00F5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42A" w:rsidRDefault="00F5542A" w:rsidP="00F5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42A" w:rsidRDefault="00F5542A" w:rsidP="00F5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42A" w:rsidRDefault="00A017F3" w:rsidP="00F5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Акуша – 2026</w:t>
      </w:r>
      <w:r w:rsidR="00F5542A">
        <w:rPr>
          <w:rFonts w:ascii="Times New Roman" w:hAnsi="Times New Roman" w:cs="Times New Roman"/>
          <w:sz w:val="28"/>
          <w:szCs w:val="28"/>
        </w:rPr>
        <w:t>.</w:t>
      </w:r>
    </w:p>
    <w:p w:rsidR="005237F7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lastRenderedPageBreak/>
        <w:t>Интегрированное внеклассное занятие краеведческого кружка «</w:t>
      </w:r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Моя Родина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«Учиться помнить»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Форма: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поисковое занятие с элементами интерактивной экскурсии.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Девиз: «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>Мы дети другого времени, но мы о войне вспоминаем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>сформировать потребность в знаниях краеведческого материала по истории села времён Великой Отечественной войны; научить выбирать источники знаний; научить выявлять общее и особенное; научить выбирать способы решения.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5806CC" w:rsidRPr="00061F17" w:rsidRDefault="006645EC" w:rsidP="00061F1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Вашему вниманию предлагается интегрированное внеклассное занятие краеведческого кружка «</w:t>
      </w:r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Моя Родина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5EC" w:rsidRPr="00061F17" w:rsidRDefault="005806C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645EC" w:rsidRPr="00061F17">
        <w:rPr>
          <w:rFonts w:ascii="Times New Roman" w:eastAsia="Times New Roman" w:hAnsi="Times New Roman" w:cs="Times New Roman"/>
          <w:sz w:val="28"/>
          <w:szCs w:val="28"/>
        </w:rPr>
        <w:t xml:space="preserve">Занятие построено на двух </w:t>
      </w:r>
      <w:r w:rsidR="006645EC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содержательных линиях</w:t>
      </w:r>
      <w:r w:rsidR="006645EC" w:rsidRPr="00061F17">
        <w:rPr>
          <w:rFonts w:ascii="Times New Roman" w:eastAsia="Times New Roman" w:hAnsi="Times New Roman" w:cs="Times New Roman"/>
          <w:sz w:val="28"/>
          <w:szCs w:val="28"/>
        </w:rPr>
        <w:t xml:space="preserve">: обзорная экскурсия и </w:t>
      </w:r>
      <w:r w:rsidR="006645EC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поисковое занятие.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         По окончании занятия предл</w:t>
      </w:r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ожить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выполнить рефлексию 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приёмом «</w:t>
      </w:r>
      <w:proofErr w:type="spellStart"/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Синквейн</w:t>
      </w:r>
      <w:proofErr w:type="spellEnd"/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 "</w:t>
      </w:r>
      <w:proofErr w:type="spellStart"/>
      <w:r w:rsidRPr="00061F17">
        <w:rPr>
          <w:rFonts w:ascii="Times New Roman" w:eastAsia="Times New Roman" w:hAnsi="Times New Roman" w:cs="Times New Roman"/>
          <w:b/>
          <w:bCs/>
          <w:sz w:val="28"/>
          <w:szCs w:val="28"/>
        </w:rPr>
        <w:t>Синквейн</w:t>
      </w:r>
      <w:proofErr w:type="spellEnd"/>
      <w:r w:rsidRPr="00061F17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Это стихотворение из пяти строк, в котором автор выражает свое отношение к проблеме: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1 строка – одно ключевое слово, определяющее содержание </w:t>
      </w:r>
      <w:proofErr w:type="spellStart"/>
      <w:r w:rsidRPr="00061F17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 w:rsidRPr="00061F17">
        <w:rPr>
          <w:rFonts w:ascii="Times New Roman" w:eastAsia="Times New Roman" w:hAnsi="Times New Roman" w:cs="Times New Roman"/>
          <w:sz w:val="28"/>
          <w:szCs w:val="28"/>
        </w:rPr>
        <w:t>; 2 строка – два прилагательных, характеризующих ключевое слово; 3 строка – три глагола, показывающие действия понятия; 4 строка – короткое предложение, в котором отражено авторское отношение к понятию; 5 строка – резюме: одно слово, обычно существительное, через которое автор выражает свои чувства и ассоциации, связанные с понятием. </w:t>
      </w:r>
      <w:proofErr w:type="gramEnd"/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61F17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gramEnd"/>
      <w:r w:rsidRPr="00061F17">
        <w:rPr>
          <w:rFonts w:ascii="Times New Roman" w:eastAsia="Times New Roman" w:hAnsi="Times New Roman" w:cs="Times New Roman"/>
          <w:sz w:val="28"/>
          <w:szCs w:val="28"/>
        </w:rPr>
        <w:t>ема</w:t>
      </w:r>
      <w:proofErr w:type="spellEnd"/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любви,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"Гранатовый браслет", Куприн.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Роковая, невзаимная, увлекается, страдает, гибнет.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Да святится имя твое.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Счастье.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 на традиционный дидактический вопрос – как учить детей в стенах музея, чтобы вызвать у них интерес, желание приходить сюда, я нашла в нетрадиционных способах подачи материала, которые включают в себя 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интерактивные и игровые элементы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. Предлагаю пройти в школьный музей и стать участниками обзорной экскурсии с 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названными элементами.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5EC" w:rsidRPr="00061F17" w:rsidRDefault="006645EC" w:rsidP="00061F1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Обзорная экскурсия «Воспоминания прошлого»</w:t>
      </w:r>
    </w:p>
    <w:p w:rsidR="006645EC" w:rsidRPr="00061F17" w:rsidRDefault="000401C7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1F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645EC" w:rsidRPr="00061F17">
        <w:rPr>
          <w:rFonts w:ascii="Times New Roman" w:eastAsia="Times New Roman" w:hAnsi="Times New Roman" w:cs="Times New Roman"/>
          <w:sz w:val="28"/>
          <w:szCs w:val="28"/>
        </w:rPr>
        <w:t>тихотворениечитает</w:t>
      </w:r>
      <w:r w:rsidR="00A017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Курбанова</w:t>
      </w:r>
      <w:proofErr w:type="spellEnd"/>
      <w:r w:rsidR="00A017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017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Рукият</w:t>
      </w:r>
      <w:proofErr w:type="spellEnd"/>
      <w:r w:rsidR="005237F7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Наш музей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Уж много лет прошло уже с тех пор, когда в амбаре вдруг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Какой – то школьник отыскал заброшенный утюг.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Им раньше гладили бельё, насыпав внутрь углей.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Теперь стоит почётно он среди других вещей.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Ребята нашего села искали, где могли: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У старых бабушек в домах, в шкатулках, всех в пыли.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Теперь всего не перечесть, что мы собрать смогли.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Вещей здесь много старых есть, их предки сберегли.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А мы старались воссоздать старинной хаты быт: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Стол, скатерть, самовар, кровать – всё, что могло там быть.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Здесь многое собрали мы: иконы, этажерку,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Картины, прялку, чугуны, ухваты и горелку.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Музеем нашим дорожим и экспонаты множим.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Заветы чтимой старины он сохранить поможет.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дорогие гости! И у вас и у нас сегодня маленький праздник – вы в гостях у школьного музея. Совершить путешествие - исследование вам помогут </w:t>
      </w:r>
      <w:proofErr w:type="spellStart"/>
      <w:r w:rsidRPr="00061F17">
        <w:rPr>
          <w:rFonts w:ascii="Times New Roman" w:eastAsia="Times New Roman" w:hAnsi="Times New Roman" w:cs="Times New Roman"/>
          <w:sz w:val="28"/>
          <w:szCs w:val="28"/>
        </w:rPr>
        <w:t>экскурсоводы</w:t>
      </w:r>
      <w:proofErr w:type="gramStart"/>
      <w:r w:rsidRPr="00061F1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услимат</w:t>
      </w:r>
      <w:r w:rsidR="00A017F3">
        <w:rPr>
          <w:rFonts w:ascii="Times New Roman" w:eastAsia="Times New Roman" w:hAnsi="Times New Roman" w:cs="Times New Roman"/>
          <w:sz w:val="28"/>
          <w:szCs w:val="28"/>
        </w:rPr>
        <w:t>,Патимат</w:t>
      </w:r>
      <w:proofErr w:type="spellEnd"/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Зайнаб</w:t>
      </w:r>
      <w:proofErr w:type="spellEnd"/>
      <w:r w:rsidRPr="00061F17">
        <w:rPr>
          <w:rFonts w:ascii="Times New Roman" w:eastAsia="Times New Roman" w:hAnsi="Times New Roman" w:cs="Times New Roman"/>
          <w:sz w:val="28"/>
          <w:szCs w:val="28"/>
        </w:rPr>
        <w:t>, а чтобы вы в пути не устали, мы будем делать остановки.</w:t>
      </w:r>
    </w:p>
    <w:p w:rsidR="006645EC" w:rsidRPr="00061F17" w:rsidRDefault="005237F7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Муслимат</w:t>
      </w:r>
      <w:proofErr w:type="spellEnd"/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</w:t>
      </w:r>
      <w:r w:rsidR="006645EC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806C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Первая остановка - 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«За порогом избы»</w:t>
      </w:r>
    </w:p>
    <w:p w:rsidR="006645EC" w:rsidRPr="00061F17" w:rsidRDefault="005806C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645EC" w:rsidRPr="00061F17">
        <w:rPr>
          <w:rFonts w:ascii="Times New Roman" w:eastAsia="Times New Roman" w:hAnsi="Times New Roman" w:cs="Times New Roman"/>
          <w:sz w:val="28"/>
          <w:szCs w:val="28"/>
        </w:rPr>
        <w:t>накомит с тем, чем пользовались наши дедушки и бабушки. Всё по порядку, а начнём с загадки: «Рогат, да не бык, хватает, да не сыт, людям отдаёт, а сам на отдых идёт» (Ухват). А следующая загадка тоже без ухвата не может обойтись: «Черен, да не ворон» (Чугунок). Кто из вас покажет, как эти друзья трудятся вместе? (ребята показывают). Посмотрите, что вам ещё знакомо? Для чего, например нужна керосиновая лампа и почему она так называется? Кто помнит, в чём в сказках летела Баба Яга? В ступе, а рулила пестом, который напоминает … пропеллер! (Показывает). А в жизни в ней толкли зерно, чтобы потом сварить кашу. А кто из вас может назвать и озвучить этот предмет из загадки «На нём два братца пошли в речке купаться» (Коромысло). Молодцы! Предметов у нас много, но о н</w:t>
      </w:r>
      <w:r w:rsidR="00A017F3">
        <w:rPr>
          <w:rFonts w:ascii="Times New Roman" w:eastAsia="Times New Roman" w:hAnsi="Times New Roman" w:cs="Times New Roman"/>
          <w:sz w:val="28"/>
          <w:szCs w:val="28"/>
        </w:rPr>
        <w:t>их мы поговорим в следующий раз</w:t>
      </w:r>
      <w:r w:rsidR="006645EC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132C9" w:rsidRDefault="008132C9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Следующая остановка – 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«Школьная»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Каждый, кто учился в нашей </w:t>
      </w:r>
      <w:r w:rsidRPr="00061F17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школе,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может сказать о ней такие тёплые слова: «Школа, ты не старишься, никогда не старишься». В этом скромном уголочке расположились материалы по истории нашей школы, которой более </w:t>
      </w:r>
      <w:r w:rsidR="008A637D" w:rsidRPr="00061F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1C7" w:rsidRPr="00061F1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лет. Скажите, у кого мамы учились в нашей школе? А вы хотите посмотреть их фото? Смотрите. Школа – это и учителя. (Показывает фото учителей). Школа – это журналы, даже если они очень старые. (Показывает журналы). Некоторые классы оставили память о себе тем, что писали классные летописи. (Показывает). Так что же такое летопись? (Запись событий по годам). Если вы хотите, чтобы о вас знали и говорили хорошие слова – заведите классный дневник. Вы согласны? Следующую нашу экскурсию мы с этого и начнём.</w:t>
      </w:r>
    </w:p>
    <w:p w:rsidR="006645EC" w:rsidRPr="00061F17" w:rsidRDefault="005237F7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Зайнаб</w:t>
      </w:r>
      <w:r w:rsidR="008132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proofErr w:type="spellEnd"/>
      <w:r w:rsidR="006645EC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Третья остановка 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«Мужество»</w:t>
      </w:r>
    </w:p>
    <w:p w:rsidR="00106DFE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Какое страшное слово </w:t>
      </w:r>
      <w:r w:rsidRPr="00061F17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война.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Многие люди ушли на фронт и погибли, а может, верн</w:t>
      </w:r>
      <w:r w:rsidR="008A637D" w:rsidRPr="00061F17">
        <w:rPr>
          <w:rFonts w:ascii="Times New Roman" w:eastAsia="Times New Roman" w:hAnsi="Times New Roman" w:cs="Times New Roman"/>
          <w:sz w:val="28"/>
          <w:szCs w:val="28"/>
        </w:rPr>
        <w:t xml:space="preserve">улись раненые. Мы с вами живём  в </w:t>
      </w:r>
      <w:proofErr w:type="spellStart"/>
      <w:r w:rsidR="005237F7" w:rsidRPr="00061F17">
        <w:rPr>
          <w:rFonts w:ascii="Times New Roman" w:eastAsia="Times New Roman" w:hAnsi="Times New Roman" w:cs="Times New Roman"/>
          <w:sz w:val="28"/>
          <w:szCs w:val="28"/>
        </w:rPr>
        <w:t>Усиша</w:t>
      </w:r>
      <w:proofErr w:type="spellEnd"/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, далеко от тех мест, где шли бои, но жители нашего села тоже воевали, служили в Красной Армии. На этой стене – некоторые из них. </w:t>
      </w:r>
    </w:p>
    <w:p w:rsidR="006645EC" w:rsidRPr="00061F17" w:rsidRDefault="0033696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Одни из них  вернулись с победой ,</w:t>
      </w:r>
      <w:bookmarkStart w:id="0" w:name="_GoBack"/>
      <w:bookmarkEnd w:id="0"/>
      <w:r w:rsidRPr="00061F17">
        <w:rPr>
          <w:rFonts w:ascii="Times New Roman" w:eastAsia="Times New Roman" w:hAnsi="Times New Roman" w:cs="Times New Roman"/>
          <w:sz w:val="28"/>
          <w:szCs w:val="28"/>
        </w:rPr>
        <w:t>другие отдали жизнь за Родину</w:t>
      </w:r>
      <w:proofErr w:type="gramStart"/>
      <w:r w:rsidRPr="00061F17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ы всегда будем помнить о них. </w:t>
      </w:r>
      <w:r w:rsidR="006645EC" w:rsidRPr="00061F17">
        <w:rPr>
          <w:rFonts w:ascii="Times New Roman" w:eastAsia="Times New Roman" w:hAnsi="Times New Roman" w:cs="Times New Roman"/>
          <w:sz w:val="28"/>
          <w:szCs w:val="28"/>
        </w:rPr>
        <w:t xml:space="preserve">Каждый год 9 мая количество маленьких самодельных солдатских платочков, на которых написаны 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имена, подвиги ветеранов </w:t>
      </w:r>
      <w:r w:rsidR="006645EC" w:rsidRPr="00061F17">
        <w:rPr>
          <w:rFonts w:ascii="Times New Roman" w:eastAsia="Times New Roman" w:hAnsi="Times New Roman" w:cs="Times New Roman"/>
          <w:sz w:val="28"/>
          <w:szCs w:val="28"/>
        </w:rPr>
        <w:t xml:space="preserve">- увеличивается. Как вы думаете, кто их делает и для чего? Вам задание: расспросите у родных – кто в вашей семье воевал на фронтах Великой Отечественной войны, </w:t>
      </w:r>
      <w:r w:rsidR="006645EC" w:rsidRPr="00061F17">
        <w:rPr>
          <w:rFonts w:ascii="Times New Roman" w:eastAsia="Times New Roman" w:hAnsi="Times New Roman" w:cs="Times New Roman"/>
          <w:sz w:val="28"/>
          <w:szCs w:val="28"/>
        </w:rPr>
        <w:lastRenderedPageBreak/>
        <w:t>запишите и в следующей экскурсии нам расскажите, например, так, как это сделали другие ребята. (Показывает альбом с информацией о родных)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В завершении давайте встанем в круг и поиграем </w:t>
      </w:r>
      <w:r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игру «Экскурсовод».</w:t>
      </w: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Назовите те предметы, которые вам понравились.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Первое знакомство со школьным музеем закончилось. Вам понравилось? Тогда скажите, зачем в школе нужен музей? Вы рисовать любите? Нарисуйте дома цветными карандашами то, что больше всего вам понравилось в нашем музее. До новых встреч!</w:t>
      </w:r>
    </w:p>
    <w:p w:rsidR="006645EC" w:rsidRPr="00061F17" w:rsidRDefault="00106DFE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45EC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Поисковое занятие «Учиться помнить»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i/>
          <w:iCs/>
          <w:sz w:val="28"/>
          <w:szCs w:val="28"/>
        </w:rPr>
        <w:t>За столом сидят кружковцы, перед ними блокноты, ручки.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песня «Я сегодня до зари встану, по широкому пройду полю…»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Давно прошла великая война,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Но всё равно во мне звучит она…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Вписывая имена её участников, мы словно перелистываем страницы огромной книги, в которой наша история и их судьба. </w:t>
      </w:r>
    </w:p>
    <w:p w:rsidR="00106DFE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С древнейших времён в России почиталась память о тех, кто отдал жизнь, защищая свой народ. В их честь воздвигались церкви, часовни, мемориалы, памятники, зажигались свечи.</w:t>
      </w:r>
    </w:p>
    <w:p w:rsidR="00106DFE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Наше занятие называется «Учиться помнить».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о какой памяти пойдёт речь? (О наших односельчанах – участниках ВОВ). Что в нашем случае значит «Хранить память о них»? (Знать как можно больше </w:t>
      </w:r>
      <w:proofErr w:type="gramStart"/>
      <w:r w:rsidRPr="00061F1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 их судьбах).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Говорят, что если сердце причастно к миру, то сжимается оно, узнав о волнующих событиях. Я хочу пожелать вам такого же участливого сердца в нашей работе. </w:t>
      </w:r>
    </w:p>
    <w:p w:rsidR="00106DFE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Начнём с того, что ответим на вопрос, как жители нашего села, т.е. мы с вами чтим память участников сражений? (Возвели Памятник с именами погибших). Внешний вид самого памятника изменился не сильно, а вот стоящие возле него люди…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Какие изменения заметили вы? (Ветеранов становилось всё меньше)</w:t>
      </w:r>
      <w:proofErr w:type="gramStart"/>
      <w:r w:rsidRPr="00061F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96C" w:rsidRPr="00061F1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33696C" w:rsidRPr="00061F17">
        <w:rPr>
          <w:rFonts w:ascii="Times New Roman" w:eastAsia="Times New Roman" w:hAnsi="Times New Roman" w:cs="Times New Roman"/>
          <w:sz w:val="28"/>
          <w:szCs w:val="28"/>
        </w:rPr>
        <w:t xml:space="preserve"> этом году не было ни одного ветерана, были их сыновья и внуки.</w:t>
      </w:r>
    </w:p>
    <w:p w:rsidR="0076166E" w:rsidRPr="00061F17" w:rsidRDefault="0076166E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Каждый год отмечаем праздник Победы, поздравляют ветеранов.Это самый любимый праздник в нашем селе.</w:t>
      </w:r>
      <w:r w:rsidR="00106DFE" w:rsidRPr="00061F17">
        <w:rPr>
          <w:rFonts w:ascii="Times New Roman" w:eastAsia="Times New Roman" w:hAnsi="Times New Roman" w:cs="Times New Roman"/>
          <w:sz w:val="28"/>
          <w:szCs w:val="28"/>
        </w:rPr>
        <w:t xml:space="preserve"> Постоянно встречались с ветеранами, когда были </w:t>
      </w:r>
      <w:proofErr w:type="spellStart"/>
      <w:r w:rsidR="00106DFE" w:rsidRPr="00061F17">
        <w:rPr>
          <w:rFonts w:ascii="Times New Roman" w:eastAsia="Times New Roman" w:hAnsi="Times New Roman" w:cs="Times New Roman"/>
          <w:sz w:val="28"/>
          <w:szCs w:val="28"/>
        </w:rPr>
        <w:lastRenderedPageBreak/>
        <w:t>живы</w:t>
      </w:r>
      <w:proofErr w:type="gramStart"/>
      <w:r w:rsidR="00106DFE" w:rsidRPr="00061F17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="00106DFE" w:rsidRPr="00061F17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 w:rsidR="00106DFE" w:rsidRPr="00061F17">
        <w:rPr>
          <w:rFonts w:ascii="Times New Roman" w:eastAsia="Times New Roman" w:hAnsi="Times New Roman" w:cs="Times New Roman"/>
          <w:sz w:val="28"/>
          <w:szCs w:val="28"/>
        </w:rPr>
        <w:t xml:space="preserve"> рассказывали нам о войне,рассказывали со слезами на глазах, о своих подвигах, о товарищах.</w:t>
      </w:r>
    </w:p>
    <w:p w:rsidR="0076166E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Перед вами книги Памяти. Как вы думаете, какую помощь они могут оказать в поисковой работе? (ФИО, дата и место рождения, боевой путь, место гибели и захоронения, награды). В результате поняли, что мы очень мало знаем о тех односельчанах, что значились в списке на сельском памятнике, а самое главное – это то, что не все были внесены в этот список. До сих пор находятся люди, которые просят пополнить список их родственником.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В свете представленной информации, ответьте, как вы бы поступили в подобной ситуации? Ваши предложения по дальнейшей судьбе Памятника.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i/>
          <w:iCs/>
          <w:sz w:val="28"/>
          <w:szCs w:val="28"/>
        </w:rPr>
        <w:t>Рефлексия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Мы сегодня хорошо потрудились. Вы – молодцы! В завершении нашего занятия предлагаю лесенку «Моё состояние». Отметьте на ней ту ступеньку, которая соответствует вашему состоянию. </w:t>
      </w:r>
      <w:proofErr w:type="gramStart"/>
      <w:r w:rsidRPr="00061F17">
        <w:rPr>
          <w:rFonts w:ascii="Times New Roman" w:eastAsia="Times New Roman" w:hAnsi="Times New Roman" w:cs="Times New Roman"/>
          <w:sz w:val="28"/>
          <w:szCs w:val="28"/>
        </w:rPr>
        <w:t>(Плохо – хорошо – уверен (а) в своих силах - комфортно) и прокомментируйте его (узнали, пережили, удивлялись, восхищались, увлекались, а главное – учились помнить)</w:t>
      </w:r>
      <w:r w:rsidR="00061F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6645EC" w:rsidRPr="00061F17" w:rsidRDefault="008132C9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Хизриева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</w:t>
      </w:r>
      <w:r w:rsidR="0076166E" w:rsidRPr="00061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 xml:space="preserve">Погибшие живут среди живых, 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Ушедшие ушли, чтобы вернуться.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Во всех сердцах, во всех домах людских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Неслышные шаги их раздаются.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Забыть их – значит их предать!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Стать равнодушным хуже, чем убийцей!</w:t>
      </w: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5EC" w:rsidRPr="00061F17" w:rsidRDefault="006645EC" w:rsidP="00061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F17">
        <w:rPr>
          <w:rFonts w:ascii="Times New Roman" w:eastAsia="Times New Roman" w:hAnsi="Times New Roman" w:cs="Times New Roman"/>
          <w:sz w:val="28"/>
          <w:szCs w:val="28"/>
        </w:rPr>
        <w:t>В знак нашей благодарной памяти, давайте зажжём лампадку и немного помолчим. До новых встреч!</w:t>
      </w:r>
    </w:p>
    <w:p w:rsidR="00D47688" w:rsidRPr="00061F17" w:rsidRDefault="00D47688" w:rsidP="00106DFE">
      <w:pPr>
        <w:rPr>
          <w:rFonts w:ascii="Times New Roman" w:hAnsi="Times New Roman" w:cs="Times New Roman"/>
          <w:sz w:val="28"/>
          <w:szCs w:val="28"/>
        </w:rPr>
      </w:pPr>
    </w:p>
    <w:sectPr w:rsidR="00D47688" w:rsidRPr="00061F17" w:rsidSect="00040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915"/>
    <w:multiLevelType w:val="multilevel"/>
    <w:tmpl w:val="1982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33E66"/>
    <w:multiLevelType w:val="multilevel"/>
    <w:tmpl w:val="1EB8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C47C8"/>
    <w:multiLevelType w:val="multilevel"/>
    <w:tmpl w:val="4B56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16750"/>
    <w:multiLevelType w:val="multilevel"/>
    <w:tmpl w:val="846E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408B1"/>
    <w:multiLevelType w:val="multilevel"/>
    <w:tmpl w:val="4A1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D2F99"/>
    <w:multiLevelType w:val="multilevel"/>
    <w:tmpl w:val="5DAE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45EC"/>
    <w:rsid w:val="000401C7"/>
    <w:rsid w:val="00061F17"/>
    <w:rsid w:val="00106DFE"/>
    <w:rsid w:val="002931DA"/>
    <w:rsid w:val="00320207"/>
    <w:rsid w:val="0033696C"/>
    <w:rsid w:val="00397C06"/>
    <w:rsid w:val="00471123"/>
    <w:rsid w:val="005237F7"/>
    <w:rsid w:val="005806CC"/>
    <w:rsid w:val="006645EC"/>
    <w:rsid w:val="006B3AF8"/>
    <w:rsid w:val="0076166E"/>
    <w:rsid w:val="008132C9"/>
    <w:rsid w:val="00892D7F"/>
    <w:rsid w:val="008A637D"/>
    <w:rsid w:val="009352C4"/>
    <w:rsid w:val="009917CA"/>
    <w:rsid w:val="00A017F3"/>
    <w:rsid w:val="00A14772"/>
    <w:rsid w:val="00B647E1"/>
    <w:rsid w:val="00D3448B"/>
    <w:rsid w:val="00D47688"/>
    <w:rsid w:val="00F5542A"/>
    <w:rsid w:val="00F70F9E"/>
    <w:rsid w:val="00FD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DA"/>
  </w:style>
  <w:style w:type="paragraph" w:styleId="1">
    <w:name w:val="heading 1"/>
    <w:basedOn w:val="a"/>
    <w:next w:val="a"/>
    <w:link w:val="10"/>
    <w:uiPriority w:val="9"/>
    <w:qFormat/>
    <w:rsid w:val="00FD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4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45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45EC"/>
    <w:rPr>
      <w:b/>
      <w:bCs/>
    </w:rPr>
  </w:style>
  <w:style w:type="character" w:styleId="a5">
    <w:name w:val="Emphasis"/>
    <w:basedOn w:val="a0"/>
    <w:uiPriority w:val="20"/>
    <w:qFormat/>
    <w:rsid w:val="006645EC"/>
    <w:rPr>
      <w:i/>
      <w:iCs/>
    </w:rPr>
  </w:style>
  <w:style w:type="character" w:styleId="a6">
    <w:name w:val="Hyperlink"/>
    <w:basedOn w:val="a0"/>
    <w:uiPriority w:val="99"/>
    <w:semiHidden/>
    <w:unhideWhenUsed/>
    <w:rsid w:val="006645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772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qFormat/>
    <w:rsid w:val="00061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061F17"/>
    <w:rPr>
      <w:b/>
      <w:bCs/>
      <w:i/>
      <w:iCs/>
      <w:color w:val="4F81BD" w:themeColor="accent1"/>
    </w:rPr>
  </w:style>
  <w:style w:type="paragraph" w:styleId="ab">
    <w:name w:val="Title"/>
    <w:basedOn w:val="a"/>
    <w:next w:val="a"/>
    <w:link w:val="ac"/>
    <w:uiPriority w:val="10"/>
    <w:qFormat/>
    <w:rsid w:val="00061F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61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D1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82264">
                                  <w:marLeft w:val="0"/>
                                  <w:marRight w:val="-16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17</cp:revision>
  <dcterms:created xsi:type="dcterms:W3CDTF">2019-06-15T06:40:00Z</dcterms:created>
  <dcterms:modified xsi:type="dcterms:W3CDTF">2026-02-10T13:18:00Z</dcterms:modified>
</cp:coreProperties>
</file>